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968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45"/>
        <w:gridCol w:w="933"/>
        <w:gridCol w:w="840"/>
        <w:gridCol w:w="850"/>
        <w:gridCol w:w="993"/>
        <w:gridCol w:w="708"/>
        <w:gridCol w:w="709"/>
        <w:gridCol w:w="709"/>
        <w:gridCol w:w="709"/>
        <w:gridCol w:w="850"/>
        <w:gridCol w:w="851"/>
        <w:gridCol w:w="709"/>
        <w:gridCol w:w="850"/>
        <w:gridCol w:w="709"/>
        <w:gridCol w:w="992"/>
        <w:gridCol w:w="850"/>
        <w:gridCol w:w="1263"/>
      </w:tblGrid>
      <w:tr w:rsidR="00A61EFD" w:rsidRPr="00C5614D" w:rsidTr="00A61EFD">
        <w:trPr>
          <w:trHeight w:val="1920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نام استان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روز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تاریخ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امور صید و صیادی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تولید، تکثیر و پرورش آبزیان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ارزیابی و حفاظت از منابع آبزیان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امور مالی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امور اداری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امور حقوقی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توسعه و مدیریت منابع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راهبری حراست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نقشه برداری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فنآوری اطلاعات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صنایع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و فرآوری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و توسعه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بازار آبزیان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شبکه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سازه های دریایی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روابط عمومی</w:t>
            </w: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کارشناس برنامه و بودجه</w:t>
            </w: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زابل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bidi="fa-IR"/>
              </w:rPr>
              <w:t>16/07/1402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مازندران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سه 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18/07/1402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چهارشنبه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19/07/1402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گیلان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22/07/1402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23/07/1402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گلستان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سه 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25/07/1402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چهارشنبه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26/07/1402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هرمزگان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29/07/1402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30/07/1402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دوشنبه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01/08/1402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اردبیل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چهار 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03/08/1402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lastRenderedPageBreak/>
              <w:t>بوشهر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06/08/1402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07/08/1402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دوشنبه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08/08/1402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کرمانشاه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چهارشنبه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10/08/1402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چابهار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13/08/1402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14/08/1402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لرستان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سه 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16/08/1402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چهارشنبه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5C6C82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17/08/1402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خوزستان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5C6C82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20/8/1402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يکشنبه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5C6C82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21/8/1402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</w:tr>
      <w:tr w:rsidR="00A61EFD" w:rsidRPr="00C5614D" w:rsidTr="00A61EFD">
        <w:trPr>
          <w:trHeight w:val="375"/>
          <w:tblCellSpacing w:w="0" w:type="dxa"/>
        </w:trPr>
        <w:tc>
          <w:tcPr>
            <w:tcW w:w="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  <w:rtl/>
              </w:rPr>
              <w:t>دوشنبه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5C6C82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</w:rPr>
              <w:t>22/8/1402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14D" w:rsidRPr="00C5614D" w:rsidRDefault="00C5614D" w:rsidP="00C5614D">
            <w:pPr>
              <w:bidi/>
              <w:spacing w:after="0" w:line="240" w:lineRule="auto"/>
              <w:rPr>
                <w:rFonts w:ascii="Times New Roman" w:eastAsia="Times New Roman" w:hAnsi="Times New Roman" w:cs="Mitra"/>
                <w:sz w:val="24"/>
                <w:szCs w:val="24"/>
              </w:rPr>
            </w:pPr>
            <w:r w:rsidRPr="00C5614D">
              <w:rPr>
                <w:rFonts w:ascii="Times New Roman" w:eastAsia="Times New Roman" w:hAnsi="Times New Roman" w:cs="Mitra"/>
                <w:sz w:val="24"/>
                <w:szCs w:val="24"/>
              </w:rPr>
              <w:t>*</w:t>
            </w:r>
          </w:p>
        </w:tc>
      </w:tr>
    </w:tbl>
    <w:p w:rsidR="00EB13C0" w:rsidRPr="00C5614D" w:rsidRDefault="00EB13C0" w:rsidP="00C5614D">
      <w:pPr>
        <w:bidi/>
        <w:jc w:val="both"/>
        <w:rPr>
          <w:rFonts w:cs="Mitra"/>
          <w:sz w:val="28"/>
          <w:szCs w:val="28"/>
        </w:rPr>
      </w:pPr>
    </w:p>
    <w:sectPr w:rsidR="00EB13C0" w:rsidRPr="00C5614D" w:rsidSect="00A61EFD">
      <w:pgSz w:w="15840" w:h="12240" w:orient="landscape"/>
      <w:pgMar w:top="1440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4D"/>
    <w:rsid w:val="000858E9"/>
    <w:rsid w:val="005C6C82"/>
    <w:rsid w:val="00A61EFD"/>
    <w:rsid w:val="00C5614D"/>
    <w:rsid w:val="00E9071E"/>
    <w:rsid w:val="00E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DCE23-A7F7-4F4F-82EB-490FBFB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C0"/>
  </w:style>
  <w:style w:type="paragraph" w:styleId="Heading2">
    <w:name w:val="heading 2"/>
    <w:basedOn w:val="Normal"/>
    <w:link w:val="Heading2Char"/>
    <w:uiPriority w:val="9"/>
    <w:qFormat/>
    <w:rsid w:val="00C5614D"/>
    <w:pPr>
      <w:spacing w:before="100" w:beforeAutospacing="1" w:after="6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14D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movasaghnew</dc:creator>
  <cp:lastModifiedBy>محدثه جعفری</cp:lastModifiedBy>
  <cp:revision>2</cp:revision>
  <dcterms:created xsi:type="dcterms:W3CDTF">2023-09-28T04:49:00Z</dcterms:created>
  <dcterms:modified xsi:type="dcterms:W3CDTF">2023-09-28T04:49:00Z</dcterms:modified>
</cp:coreProperties>
</file>